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097C2" w14:textId="0DCD8FAB" w:rsidR="00BB2E70" w:rsidRDefault="00BB2E70" w:rsidP="009B7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МЕТОДОЛОГИЧЕСКИЕ ПОЯСНЕНИЯ</w:t>
      </w:r>
    </w:p>
    <w:p w14:paraId="220D3B5C" w14:textId="77777777" w:rsidR="009B775E" w:rsidRPr="009B775E" w:rsidRDefault="009B775E" w:rsidP="009B7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ABEDA" w14:textId="42346822" w:rsidR="00BB2E70" w:rsidRPr="009B775E" w:rsidRDefault="00BB2E70" w:rsidP="009B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B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число амбулаторно-поликлинических организаций </w:t>
      </w:r>
      <w:r w:rsidRPr="009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все медицинские </w:t>
      </w:r>
      <w:r w:rsidRPr="009B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9B77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ведут амбулаторный прием (поликлиники, амбулатории, диспансеры, поликлинические отделения в составе больничных организаций и др.)</w:t>
      </w:r>
      <w:proofErr w:type="gramStart"/>
      <w:r w:rsidRPr="009B7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амбулаторно-поликлинических организациях учитывается их мощность (число посещений в смену).</w:t>
      </w:r>
    </w:p>
    <w:p w14:paraId="1C086EB7" w14:textId="77777777" w:rsidR="00BB2E70" w:rsidRPr="009B775E" w:rsidRDefault="00BB2E70" w:rsidP="009B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Больничные организации - </w:t>
      </w:r>
      <w:r w:rsidRPr="009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системы здравоохранения, осуществляющие медицинское обслуживание госпитализированных пациентов.</w:t>
      </w:r>
    </w:p>
    <w:p w14:paraId="0A8C1AD5" w14:textId="4A6332FA" w:rsidR="00BB2E70" w:rsidRDefault="00BB2E70" w:rsidP="009B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больничных организациях учету подлежат </w:t>
      </w:r>
      <w:r w:rsidRPr="009B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койки</w:t>
      </w:r>
      <w:r w:rsidRPr="009B77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оборудованные необходимым инвентарем, независимо от того, заняты они пациентами или нет.</w:t>
      </w:r>
      <w:r w:rsidR="0051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2008 года больничные койки учтены без коек дневного пребывания в стационаре.</w:t>
      </w:r>
    </w:p>
    <w:p w14:paraId="57B809F7" w14:textId="65C947F8" w:rsidR="0051420C" w:rsidRPr="009B775E" w:rsidRDefault="0051420C" w:rsidP="009B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2008 года статистическое наблюдение за деятельностью организаций, оказывающих услуги по медицинской помощи населению, осуществлялось сплошным методом наблюдения. С 2008 года микропредприятия, оказывающие услуги по медицинской помощи населению, не включались в обследование.</w:t>
      </w:r>
    </w:p>
    <w:p w14:paraId="3BEE0145" w14:textId="3863AE90" w:rsidR="00BB2E70" w:rsidRDefault="00BB2E70" w:rsidP="009B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общую численность врачей </w:t>
      </w:r>
      <w:r w:rsidR="006D3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включаются </w:t>
      </w:r>
      <w:r w:rsidR="006D3A5E" w:rsidRPr="006D3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врачи с высшим медицинским образованием, занятые в лечебных, санитарных организациях, организациях социального обеспечения, научно-исследовательских институтах</w:t>
      </w:r>
      <w:r w:rsidR="006D3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организациях, занятых подготовкой кадров, в аппарате органов здравоохранения и др.</w:t>
      </w:r>
    </w:p>
    <w:p w14:paraId="746095E7" w14:textId="3D5A1BAB" w:rsidR="006D3A5E" w:rsidRDefault="006D3A5E" w:rsidP="009B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категории врачей присваиваются в соответствии с профессиональной подготовкой и стажем работы. Начиная с 2012 года, данные приведены без учета численности аспирантов, ординаторов, интернов.</w:t>
      </w:r>
    </w:p>
    <w:p w14:paraId="251A951F" w14:textId="3BB9D1BF" w:rsidR="006D3A5E" w:rsidRPr="006D3A5E" w:rsidRDefault="006D3A5E" w:rsidP="009B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общую численность среднего медицинского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 w:rsidR="00BE31C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все лица со средним медицинским образованием, занятые в лечебных, санитарных организациях, организациях социального обеспечения, дошкольных образовательных организациях, школах, домах ребенка, с</w:t>
      </w:r>
      <w:bookmarkStart w:id="0" w:name="_GoBack"/>
      <w:bookmarkEnd w:id="0"/>
      <w:r w:rsidR="00BE31C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 Роспотребнадзора и др.</w:t>
      </w:r>
      <w:proofErr w:type="gramEnd"/>
    </w:p>
    <w:p w14:paraId="2DB50E42" w14:textId="23F26F96" w:rsidR="00BB2E70" w:rsidRPr="006D3A5E" w:rsidRDefault="00BB2E70" w:rsidP="009B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2E70" w:rsidRPr="006D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0"/>
    <w:rsid w:val="003C4C02"/>
    <w:rsid w:val="0051420C"/>
    <w:rsid w:val="006D3A5E"/>
    <w:rsid w:val="009B775E"/>
    <w:rsid w:val="00BB2E70"/>
    <w:rsid w:val="00BE31C4"/>
    <w:rsid w:val="00F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1E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 Татьяна Егоровна</dc:creator>
  <cp:keywords/>
  <dc:description/>
  <cp:lastModifiedBy>Кошеленкова Светлана Анатольевна</cp:lastModifiedBy>
  <cp:revision>5</cp:revision>
  <dcterms:created xsi:type="dcterms:W3CDTF">2021-08-24T05:26:00Z</dcterms:created>
  <dcterms:modified xsi:type="dcterms:W3CDTF">2023-10-18T10:58:00Z</dcterms:modified>
</cp:coreProperties>
</file>